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EAF44" w14:textId="7740F65B" w:rsidR="00CB1383" w:rsidRDefault="00CB1383" w:rsidP="001E0FD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6"/>
        <w:gridCol w:w="6940"/>
      </w:tblGrid>
      <w:tr w:rsidR="0058239A" w:rsidRPr="00447E61" w14:paraId="49B738E6" w14:textId="77777777" w:rsidTr="0058239A">
        <w:trPr>
          <w:cantSplit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32F3B017" w14:textId="1CF6A719" w:rsidR="00DE4F7A" w:rsidRPr="00DE4F7A" w:rsidRDefault="001E0FD8" w:rsidP="00EB55DF">
            <w:pPr>
              <w:spacing w:after="0" w:line="240" w:lineRule="auto"/>
              <w:ind w:right="28"/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t>PLANNING TEMPLATE: WORKING WITH MODEL TEXTS</w:t>
            </w:r>
          </w:p>
        </w:tc>
      </w:tr>
      <w:tr w:rsidR="0058239A" w:rsidRPr="00447E61" w14:paraId="51E0AFA7" w14:textId="77777777" w:rsidTr="003B3CFE">
        <w:trPr>
          <w:cantSplit/>
        </w:trPr>
        <w:tc>
          <w:tcPr>
            <w:tcW w:w="2076" w:type="dxa"/>
          </w:tcPr>
          <w:p w14:paraId="150EA187" w14:textId="77777777" w:rsidR="0058239A" w:rsidRPr="00100ACF" w:rsidRDefault="0058239A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00ACF">
              <w:rPr>
                <w:rFonts w:ascii="Arial" w:hAnsi="Arial" w:cs="Arial"/>
                <w:b/>
                <w:sz w:val="18"/>
                <w:szCs w:val="18"/>
              </w:rPr>
              <w:t>Learning Objectives</w:t>
            </w:r>
          </w:p>
        </w:tc>
        <w:tc>
          <w:tcPr>
            <w:tcW w:w="6940" w:type="dxa"/>
          </w:tcPr>
          <w:p w14:paraId="6D5786F1" w14:textId="77777777" w:rsidR="001652AF" w:rsidRPr="00535AEA" w:rsidRDefault="00535AEA" w:rsidP="00535AEA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  <w:r w:rsidRPr="00535AEA"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  <w:t>hoose an aspect of writing to explore and develop</w:t>
            </w:r>
          </w:p>
        </w:tc>
      </w:tr>
      <w:tr w:rsidR="003D7219" w:rsidRPr="00447E61" w14:paraId="5C58A221" w14:textId="77777777" w:rsidTr="00D36766">
        <w:trPr>
          <w:cantSplit/>
        </w:trPr>
        <w:tc>
          <w:tcPr>
            <w:tcW w:w="9016" w:type="dxa"/>
            <w:gridSpan w:val="2"/>
          </w:tcPr>
          <w:p w14:paraId="33BF8D49" w14:textId="77777777" w:rsidR="00D90B8D" w:rsidRPr="00D90B8D" w:rsidRDefault="00D90B8D" w:rsidP="00D90B8D">
            <w:pPr>
              <w:rPr>
                <w:rFonts w:asciiTheme="minorHAnsi" w:hAnsiTheme="minorHAnsi" w:cs="Arial"/>
                <w:b/>
                <w:bCs/>
                <w:u w:val="single"/>
              </w:rPr>
            </w:pPr>
            <w:r w:rsidRPr="00D90B8D">
              <w:rPr>
                <w:rFonts w:asciiTheme="minorHAnsi" w:hAnsiTheme="minorHAnsi" w:cs="Arial"/>
                <w:b/>
                <w:bCs/>
                <w:u w:val="single"/>
              </w:rPr>
              <w:t xml:space="preserve">Key Pedagogical Strategies: </w:t>
            </w:r>
          </w:p>
          <w:p w14:paraId="569BE769" w14:textId="77777777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>Eliciting FEEDBACK</w:t>
            </w: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 xml:space="preserve"> - encouraging students to explore and verbalise the relationship between linguistic choice – in model texts and in their own writing</w:t>
            </w:r>
          </w:p>
          <w:p w14:paraId="36098255" w14:textId="77777777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</w:p>
          <w:p w14:paraId="25D9D2E5" w14:textId="77777777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b/>
                <w:color w:val="7030A0"/>
                <w:kern w:val="24"/>
                <w:lang w:eastAsia="en-GB"/>
              </w:rPr>
              <w:t xml:space="preserve">‘BRIDGING’ </w:t>
            </w:r>
            <w:r w:rsidRPr="00D90B8D">
              <w:rPr>
                <w:rFonts w:asciiTheme="minorHAnsi" w:eastAsiaTheme="minorEastAsia" w:hAnsiTheme="minorHAnsi" w:cstheme="minorHAnsi"/>
                <w:kern w:val="24"/>
                <w:lang w:eastAsia="en-GB"/>
              </w:rPr>
              <w:t xml:space="preserve">to support transfer from talk to writing, and from writing to talk: </w:t>
            </w:r>
          </w:p>
          <w:p w14:paraId="307C50C4" w14:textId="77777777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bCs/>
                <w:i/>
                <w:color w:val="000000" w:themeColor="text1"/>
                <w:kern w:val="24"/>
                <w:lang w:eastAsia="en-GB"/>
              </w:rPr>
            </w:pPr>
          </w:p>
          <w:p w14:paraId="2C33442C" w14:textId="0E7493C6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>MODELLING metalinguistic talk</w:t>
            </w:r>
            <w:r w:rsidR="00C62EF1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>/talk about writing</w:t>
            </w:r>
            <w:r w:rsidRPr="00D90B8D">
              <w:rPr>
                <w:rFonts w:asciiTheme="minorHAnsi" w:eastAsiaTheme="minorEastAsia" w:hAnsiTheme="minorHAnsi" w:cstheme="minorHAnsi"/>
                <w:color w:val="7030A0"/>
                <w:kern w:val="24"/>
                <w:lang w:eastAsia="en-GB"/>
              </w:rPr>
              <w:t xml:space="preserve"> </w:t>
            </w: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 xml:space="preserve">- supporting students to talk/ question writing independently; using whole class feedback as an opportunity to model talk; explicit talk about metalinguistic talk </w:t>
            </w:r>
          </w:p>
          <w:p w14:paraId="45CB2513" w14:textId="77777777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bCs/>
                <w:i/>
                <w:color w:val="000000" w:themeColor="text1"/>
                <w:kern w:val="24"/>
                <w:lang w:eastAsia="en-GB"/>
              </w:rPr>
            </w:pPr>
          </w:p>
          <w:p w14:paraId="1D5A229F" w14:textId="3D753802" w:rsidR="00D90B8D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 xml:space="preserve">MODELLING writing </w:t>
            </w: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 xml:space="preserve">– </w:t>
            </w:r>
            <w:r w:rsidRPr="00D90B8D">
              <w:rPr>
                <w:rFonts w:asciiTheme="minorHAnsi" w:eastAsiaTheme="minorEastAsia" w:hAnsiTheme="minorHAnsi" w:cstheme="minorHAnsi"/>
                <w:kern w:val="24"/>
                <w:lang w:eastAsia="en-GB"/>
              </w:rPr>
              <w:t xml:space="preserve">modelling </w:t>
            </w: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>writing to support transfer from talk about text to writing</w:t>
            </w:r>
          </w:p>
          <w:p w14:paraId="25EEE3A3" w14:textId="77777777" w:rsidR="0046356F" w:rsidRDefault="0046356F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</w:p>
          <w:p w14:paraId="589FAEB1" w14:textId="77777777" w:rsidR="0046356F" w:rsidRPr="00504E8E" w:rsidRDefault="0046356F" w:rsidP="0046356F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b/>
                <w:kern w:val="24"/>
                <w:u w:val="single"/>
                <w:lang w:eastAsia="en-GB"/>
              </w:rPr>
            </w:pPr>
            <w:r>
              <w:rPr>
                <w:rFonts w:asciiTheme="minorHAnsi" w:eastAsiaTheme="minorEastAsia" w:hAnsiTheme="minorHAnsi" w:cstheme="minorHAnsi"/>
                <w:b/>
                <w:kern w:val="24"/>
                <w:u w:val="single"/>
                <w:lang w:eastAsia="en-GB"/>
              </w:rPr>
              <w:t xml:space="preserve">WRITE </w:t>
            </w:r>
            <w:r w:rsidRPr="00504E8E">
              <w:rPr>
                <w:rFonts w:asciiTheme="minorHAnsi" w:eastAsiaTheme="minorEastAsia" w:hAnsiTheme="minorHAnsi" w:cstheme="minorHAnsi"/>
                <w:b/>
                <w:kern w:val="24"/>
                <w:u w:val="single"/>
                <w:lang w:eastAsia="en-GB"/>
              </w:rPr>
              <w:t xml:space="preserve">TIME AND TALK TIME: </w:t>
            </w:r>
          </w:p>
          <w:p w14:paraId="00FDAB46" w14:textId="77777777" w:rsidR="0046356F" w:rsidRPr="00504E8E" w:rsidRDefault="0046356F" w:rsidP="0046356F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</w:p>
          <w:p w14:paraId="1EA05048" w14:textId="77777777" w:rsidR="0046356F" w:rsidRPr="00D90B8D" w:rsidRDefault="0046356F" w:rsidP="00D90B8D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504E8E">
              <w:rPr>
                <w:rFonts w:asciiTheme="minorHAnsi" w:eastAsia="Times New Roman" w:hAnsiTheme="minorHAnsi" w:cstheme="minorHAnsi"/>
                <w:b/>
                <w:color w:val="7030A0"/>
                <w:lang w:eastAsia="en-GB"/>
              </w:rPr>
              <w:t>Extended opportunities</w:t>
            </w:r>
            <w:r w:rsidRPr="00504E8E">
              <w:rPr>
                <w:rFonts w:asciiTheme="minorHAnsi" w:eastAsia="Times New Roman" w:hAnsiTheme="minorHAnsi" w:cstheme="minorHAnsi"/>
                <w:lang w:eastAsia="en-GB"/>
              </w:rPr>
              <w:t xml:space="preserve">, scaffolded as necessary, to write and to talk about writing; teaching is designed and sequenced to support the development of writing </w:t>
            </w:r>
            <w:r w:rsidRPr="00504E8E">
              <w:rPr>
                <w:rFonts w:asciiTheme="minorHAnsi" w:eastAsia="Times New Roman" w:hAnsiTheme="minorHAnsi" w:cstheme="minorHAnsi"/>
                <w:b/>
                <w:lang w:eastAsia="en-GB"/>
              </w:rPr>
              <w:t xml:space="preserve">and </w:t>
            </w:r>
            <w:r w:rsidRPr="00504E8E">
              <w:rPr>
                <w:rFonts w:asciiTheme="minorHAnsi" w:eastAsia="Times New Roman" w:hAnsiTheme="minorHAnsi" w:cstheme="minorHAnsi"/>
                <w:lang w:eastAsia="en-GB"/>
              </w:rPr>
              <w:t xml:space="preserve">metalinguistic talk about writing. </w:t>
            </w:r>
          </w:p>
          <w:p w14:paraId="0734A850" w14:textId="77777777" w:rsidR="00D90B8D" w:rsidRPr="00D90B8D" w:rsidRDefault="00D90B8D" w:rsidP="00D90B8D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0A29AEFD" w14:textId="77777777" w:rsidR="00D90B8D" w:rsidRPr="00D90B8D" w:rsidRDefault="00D90B8D" w:rsidP="00D90B8D">
            <w:pPr>
              <w:rPr>
                <w:rFonts w:asciiTheme="minorHAnsi" w:hAnsiTheme="minorHAnsi" w:cs="Arial"/>
                <w:b/>
                <w:bCs/>
                <w:u w:val="single"/>
              </w:rPr>
            </w:pPr>
            <w:r w:rsidRPr="00D90B8D">
              <w:rPr>
                <w:rFonts w:asciiTheme="minorHAnsi" w:hAnsiTheme="minorHAnsi" w:cs="Arial"/>
                <w:b/>
                <w:bCs/>
                <w:u w:val="single"/>
              </w:rPr>
              <w:t xml:space="preserve">Key Talk Moves and Sequencing: </w:t>
            </w:r>
          </w:p>
          <w:p w14:paraId="7C2AD84A" w14:textId="6B9480AC" w:rsidR="00D90B8D" w:rsidRPr="00D90B8D" w:rsidRDefault="00D90B8D" w:rsidP="00D90B8D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="Times New Roman" w:hAnsiTheme="minorHAnsi" w:cstheme="minorHAnsi"/>
                <w:lang w:eastAsia="en-GB"/>
              </w:rPr>
              <w:t>drawing attention to a specific text feature; inviting students to consider the choice/ effect</w:t>
            </w:r>
          </w:p>
          <w:p w14:paraId="12B8962B" w14:textId="4C6A79F1" w:rsidR="00D90B8D" w:rsidRPr="00D90B8D" w:rsidRDefault="00D90B8D" w:rsidP="00D90B8D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>posing alternatives; steering questions; adapting questioning for students/ class</w:t>
            </w:r>
          </w:p>
          <w:p w14:paraId="4E65B47B" w14:textId="794C35A8" w:rsidR="00D90B8D" w:rsidRPr="00D90B8D" w:rsidRDefault="00D90B8D" w:rsidP="00D90B8D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="Times New Roman" w:hAnsiTheme="minorHAnsi" w:cstheme="minorHAnsi"/>
                <w:lang w:eastAsia="en-GB"/>
              </w:rPr>
              <w:t xml:space="preserve">inviting students to elaborate/ extend/ justify their response </w:t>
            </w:r>
          </w:p>
          <w:p w14:paraId="2EC9A9C0" w14:textId="1716DB37" w:rsidR="00D90B8D" w:rsidRPr="00D90B8D" w:rsidRDefault="00D90B8D" w:rsidP="00D90B8D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="Times New Roman" w:hAnsiTheme="minorHAnsi" w:cstheme="minorHAnsi"/>
                <w:lang w:eastAsia="en-GB"/>
              </w:rPr>
              <w:t>verbalising/ supporting verbalisation of metalinguistic choice</w:t>
            </w:r>
          </w:p>
          <w:p w14:paraId="09820724" w14:textId="77777777" w:rsidR="006703BE" w:rsidRPr="00265BFE" w:rsidRDefault="006703BE" w:rsidP="003D7219">
            <w:pPr>
              <w:spacing w:after="0" w:line="280" w:lineRule="exact"/>
              <w:ind w:right="28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3263DB" w:rsidRPr="00447E61" w14:paraId="4C74B03E" w14:textId="77777777" w:rsidTr="00D36766">
        <w:trPr>
          <w:cantSplit/>
        </w:trPr>
        <w:tc>
          <w:tcPr>
            <w:tcW w:w="9016" w:type="dxa"/>
            <w:gridSpan w:val="2"/>
          </w:tcPr>
          <w:p w14:paraId="4F50B2B7" w14:textId="5A9DAB68" w:rsidR="003263DB" w:rsidRDefault="003263DB" w:rsidP="003263D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  <w:r w:rsidRPr="00CB5619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Key Pedagogical Strategy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:</w:t>
            </w:r>
          </w:p>
          <w:p w14:paraId="65E4F171" w14:textId="77777777" w:rsidR="003263DB" w:rsidRPr="00CB5619" w:rsidRDefault="003263DB" w:rsidP="003263D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  <w:p w14:paraId="1B0F6986" w14:textId="77777777" w:rsidR="003263DB" w:rsidRDefault="003263DB" w:rsidP="003263DB">
            <w:pPr>
              <w:pStyle w:val="Default"/>
              <w:numPr>
                <w:ilvl w:val="0"/>
                <w:numId w:val="5"/>
              </w:num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U</w:t>
            </w:r>
            <w:r w:rsidRPr="00E9150B">
              <w:rPr>
                <w:rFonts w:asciiTheme="minorHAnsi" w:hAnsiTheme="minorHAnsi" w:cs="Arial"/>
                <w:bCs/>
                <w:sz w:val="22"/>
                <w:szCs w:val="22"/>
              </w:rPr>
              <w:t xml:space="preserve">sing model texts </w:t>
            </w:r>
            <w:r w:rsidRPr="00E9150B">
              <w:rPr>
                <w:rFonts w:asciiTheme="minorHAnsi" w:hAnsiTheme="minorHAnsi" w:cs="Arial"/>
                <w:bCs/>
                <w:i/>
                <w:sz w:val="22"/>
                <w:szCs w:val="22"/>
              </w:rPr>
              <w:t>and</w:t>
            </w:r>
            <w:r w:rsidRPr="00E9150B">
              <w:rPr>
                <w:rFonts w:asciiTheme="minorHAnsi" w:hAnsiTheme="minorHAnsi" w:cs="Arial"/>
                <w:bCs/>
                <w:sz w:val="22"/>
                <w:szCs w:val="22"/>
              </w:rPr>
              <w:t xml:space="preserve"> discussion about model texts as a springboard for students’ individual writing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</w:p>
          <w:p w14:paraId="394FFB9E" w14:textId="77777777" w:rsidR="003263DB" w:rsidRDefault="003263DB" w:rsidP="00D90B8D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3B3CFE" w:rsidRPr="00447E61" w14:paraId="15BE8EF7" w14:textId="77777777" w:rsidTr="00D36766">
        <w:trPr>
          <w:cantSplit/>
        </w:trPr>
        <w:tc>
          <w:tcPr>
            <w:tcW w:w="9016" w:type="dxa"/>
            <w:gridSpan w:val="2"/>
          </w:tcPr>
          <w:p w14:paraId="339A1E2E" w14:textId="77777777" w:rsidR="003B3CFE" w:rsidRPr="003263DB" w:rsidRDefault="003B3CFE" w:rsidP="00D90B8D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  <w:r w:rsidRPr="003263DB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Sequencing</w:t>
            </w:r>
          </w:p>
          <w:p w14:paraId="3A849484" w14:textId="77777777" w:rsidR="003B3CFE" w:rsidRDefault="003B3CFE" w:rsidP="00D90B8D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0B426293" w14:textId="4F1A5BAC" w:rsidR="003B3CFE" w:rsidRPr="003B3CFE" w:rsidRDefault="003B3CFE" w:rsidP="003B3CFE">
            <w:pPr>
              <w:pStyle w:val="Default"/>
              <w:jc w:val="both"/>
              <w:rPr>
                <w:rFonts w:asciiTheme="minorHAnsi" w:hAnsiTheme="minorHAnsi" w:cs="Arial"/>
                <w:bCs/>
                <w:i/>
                <w:color w:val="auto"/>
                <w:sz w:val="22"/>
                <w:szCs w:val="22"/>
              </w:rPr>
            </w:pPr>
            <w:r w:rsidRPr="003B3CFE">
              <w:rPr>
                <w:rFonts w:asciiTheme="minorHAnsi" w:hAnsiTheme="minorHAnsi" w:cs="Arial"/>
                <w:bCs/>
                <w:i/>
                <w:color w:val="auto"/>
                <w:sz w:val="22"/>
                <w:szCs w:val="22"/>
              </w:rPr>
              <w:t xml:space="preserve">The sequence below could be </w:t>
            </w:r>
            <w:r w:rsidR="009E0122">
              <w:rPr>
                <w:rFonts w:asciiTheme="minorHAnsi" w:hAnsiTheme="minorHAnsi" w:cs="Arial"/>
                <w:bCs/>
                <w:i/>
                <w:color w:val="auto"/>
                <w:sz w:val="22"/>
                <w:szCs w:val="22"/>
              </w:rPr>
              <w:t>adapted/</w:t>
            </w:r>
            <w:r w:rsidRPr="003B3CFE">
              <w:rPr>
                <w:rFonts w:asciiTheme="minorHAnsi" w:hAnsiTheme="minorHAnsi" w:cs="Arial"/>
                <w:bCs/>
                <w:i/>
                <w:color w:val="auto"/>
                <w:sz w:val="22"/>
                <w:szCs w:val="22"/>
              </w:rPr>
              <w:t>extended/repeated over 3 lessons, using different sections of text, perhaps to be developed in the third lesson as a final piece; some classes may benefit from more teacher modelling</w:t>
            </w:r>
            <w:r w:rsidR="00755FF7">
              <w:rPr>
                <w:rFonts w:asciiTheme="minorHAnsi" w:hAnsiTheme="minorHAnsi" w:cs="Arial"/>
                <w:bCs/>
                <w:i/>
                <w:color w:val="auto"/>
                <w:sz w:val="22"/>
                <w:szCs w:val="22"/>
              </w:rPr>
              <w:t>.</w:t>
            </w:r>
          </w:p>
          <w:p w14:paraId="0CCC53FB" w14:textId="77777777" w:rsidR="003B3CFE" w:rsidRDefault="003B3CFE" w:rsidP="003B3CFE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3B3CFE" w:rsidRPr="003B3CFE" w14:paraId="69A877C9" w14:textId="77777777" w:rsidTr="009E0122">
        <w:trPr>
          <w:cantSplit/>
        </w:trPr>
        <w:tc>
          <w:tcPr>
            <w:tcW w:w="2076" w:type="dxa"/>
            <w:shd w:val="clear" w:color="auto" w:fill="D9E2F3" w:themeFill="accent5" w:themeFillTint="33"/>
          </w:tcPr>
          <w:p w14:paraId="4A7F57D9" w14:textId="77777777" w:rsidR="001336BA" w:rsidRPr="003B3CFE" w:rsidRDefault="001336BA" w:rsidP="001336BA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Questioning </w:t>
            </w:r>
            <w:r w:rsidR="001652AF" w:rsidRPr="003B3C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Model </w:t>
            </w: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t>Text</w:t>
            </w:r>
          </w:p>
          <w:p w14:paraId="1259E991" w14:textId="77777777" w:rsidR="0058239A" w:rsidRPr="00265BFE" w:rsidRDefault="0058239A" w:rsidP="006F7F33">
            <w:pPr>
              <w:spacing w:line="280" w:lineRule="exact"/>
              <w:ind w:right="28"/>
              <w:rPr>
                <w:rFonts w:ascii="Arial" w:hAnsi="Arial" w:cs="Arial"/>
                <w:bCs/>
                <w:i/>
                <w:color w:val="7030A0"/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D9E2F3" w:themeFill="accent5" w:themeFillTint="33"/>
          </w:tcPr>
          <w:p w14:paraId="1E6208F7" w14:textId="77777777" w:rsidR="003D7219" w:rsidRPr="003B3CFE" w:rsidRDefault="003B3CFE" w:rsidP="000E540D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Whole class teacher-led talk about model text</w:t>
            </w:r>
          </w:p>
          <w:p w14:paraId="31FEA26E" w14:textId="77777777" w:rsidR="003B3CFE" w:rsidRPr="003B3CFE" w:rsidRDefault="003B3CFE" w:rsidP="003B3CFE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Using model texts and discussion about model texts as a springboard for students’ individual writing </w:t>
            </w:r>
          </w:p>
          <w:p w14:paraId="10AA205E" w14:textId="77777777" w:rsidR="003B3CFE" w:rsidRPr="003B3CFE" w:rsidRDefault="003B3CFE" w:rsidP="000E540D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</w:tc>
      </w:tr>
      <w:tr w:rsidR="003B3CFE" w:rsidRPr="003B3CFE" w14:paraId="56C04AD4" w14:textId="77777777" w:rsidTr="009E0122">
        <w:trPr>
          <w:cantSplit/>
        </w:trPr>
        <w:tc>
          <w:tcPr>
            <w:tcW w:w="2076" w:type="dxa"/>
            <w:shd w:val="clear" w:color="auto" w:fill="D9E2F3" w:themeFill="accent5" w:themeFillTint="33"/>
          </w:tcPr>
          <w:p w14:paraId="7F08385A" w14:textId="77777777" w:rsidR="003B3CFE" w:rsidRPr="003B3CFE" w:rsidRDefault="003B3CFE" w:rsidP="001336BA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Teacher Modelling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(Bridging)</w:t>
            </w: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7966C8D5" w14:textId="77777777" w:rsidR="003B3CFE" w:rsidRPr="004173BF" w:rsidRDefault="003B3CFE" w:rsidP="000E540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D9E2F3" w:themeFill="accent5" w:themeFillTint="33"/>
          </w:tcPr>
          <w:p w14:paraId="77338232" w14:textId="77777777" w:rsidR="003B3CFE" w:rsidRPr="003B3CFE" w:rsidRDefault="003B3CFE">
            <w:pPr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Teacher models writing to support transfer from talk about text to writing</w:t>
            </w:r>
          </w:p>
          <w:p w14:paraId="0E16AAE2" w14:textId="77777777" w:rsidR="003B3CFE" w:rsidRPr="003B3CFE" w:rsidRDefault="003B3CFE" w:rsidP="003B3CFE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e.g. teacher models writing, sharing thought processes and metalinguistic thinking; teacher and class collaborative writing, with discussion of intended effects</w:t>
            </w:r>
          </w:p>
          <w:p w14:paraId="16A6572D" w14:textId="77777777" w:rsidR="003B3CFE" w:rsidRPr="003B3CFE" w:rsidRDefault="003B3CFE">
            <w:pPr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  <w:p w14:paraId="066B203C" w14:textId="77777777" w:rsidR="003B3CFE" w:rsidRPr="003B3CFE" w:rsidRDefault="003B3CFE" w:rsidP="000E540D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</w:tc>
      </w:tr>
      <w:tr w:rsidR="003B3CFE" w:rsidRPr="003B3CFE" w14:paraId="707C9087" w14:textId="77777777" w:rsidTr="009E0122">
        <w:trPr>
          <w:cantSplit/>
          <w:trHeight w:val="1076"/>
        </w:trPr>
        <w:tc>
          <w:tcPr>
            <w:tcW w:w="2076" w:type="dxa"/>
            <w:shd w:val="clear" w:color="auto" w:fill="FFF2CC" w:themeFill="accent4" w:themeFillTint="33"/>
          </w:tcPr>
          <w:p w14:paraId="2A03873A" w14:textId="77777777" w:rsidR="006F7F33" w:rsidRPr="003B3CFE" w:rsidRDefault="00195839" w:rsidP="003B3CFE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t>Writing Time</w:t>
            </w:r>
            <w:r w:rsidR="00D83586" w:rsidRPr="003B3C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40" w:type="dxa"/>
            <w:shd w:val="clear" w:color="auto" w:fill="FFF2CC" w:themeFill="accent4" w:themeFillTint="33"/>
          </w:tcPr>
          <w:p w14:paraId="6467783C" w14:textId="77777777" w:rsidR="006E4B89" w:rsidRPr="003B3CFE" w:rsidRDefault="006E4B89" w:rsidP="006E4B89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</w:pPr>
          </w:p>
        </w:tc>
      </w:tr>
      <w:tr w:rsidR="003B3CFE" w:rsidRPr="003B3CFE" w14:paraId="40E00A8B" w14:textId="77777777" w:rsidTr="009E0122">
        <w:trPr>
          <w:cantSplit/>
          <w:trHeight w:val="850"/>
        </w:trPr>
        <w:tc>
          <w:tcPr>
            <w:tcW w:w="2076" w:type="dxa"/>
            <w:shd w:val="clear" w:color="auto" w:fill="D9E2F3" w:themeFill="accent5" w:themeFillTint="33"/>
          </w:tcPr>
          <w:p w14:paraId="75C1791C" w14:textId="77777777" w:rsidR="003B3CFE" w:rsidRPr="003B3CFE" w:rsidRDefault="003B3CFE" w:rsidP="00195839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t>Teacher Modelling (Bridging)</w:t>
            </w:r>
          </w:p>
          <w:p w14:paraId="1A5020EF" w14:textId="77777777" w:rsidR="003B3CFE" w:rsidRPr="003B3CFE" w:rsidRDefault="003B3CFE" w:rsidP="00195839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D9E2F3" w:themeFill="accent5" w:themeFillTint="33"/>
          </w:tcPr>
          <w:p w14:paraId="0F0C2ABF" w14:textId="77777777" w:rsidR="003B3CFE" w:rsidRPr="003B3CFE" w:rsidRDefault="003B3CFE">
            <w:pPr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Teacher models talk to support transfer from writing to talk about writing</w:t>
            </w:r>
          </w:p>
          <w:p w14:paraId="60D0A485" w14:textId="77777777" w:rsidR="003B3CFE" w:rsidRPr="003B3CFE" w:rsidRDefault="003B3CFE" w:rsidP="003B3CFE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e.g. teacher models discussion with a student in front of class; teacher invites pair to discuss their writing in front of class, inviting feedback afterwards; teac</w:t>
            </w:r>
            <w:r w:rsidR="009E0122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her models questions and invites</w:t>
            </w:r>
            <w:r w:rsidRPr="003B3CF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 students to write questions for a partner</w:t>
            </w:r>
          </w:p>
          <w:p w14:paraId="3F4478EE" w14:textId="77777777" w:rsidR="003B3CFE" w:rsidRPr="003B3CFE" w:rsidRDefault="003B3CFE" w:rsidP="00195839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</w:pPr>
          </w:p>
        </w:tc>
      </w:tr>
      <w:tr w:rsidR="003B3CFE" w:rsidRPr="003B3CFE" w14:paraId="07E7021D" w14:textId="77777777" w:rsidTr="009E0122">
        <w:trPr>
          <w:cantSplit/>
          <w:trHeight w:val="977"/>
        </w:trPr>
        <w:tc>
          <w:tcPr>
            <w:tcW w:w="2076" w:type="dxa"/>
            <w:shd w:val="clear" w:color="auto" w:fill="E2EFD9" w:themeFill="accent6" w:themeFillTint="33"/>
          </w:tcPr>
          <w:p w14:paraId="6E01464B" w14:textId="77777777" w:rsidR="00195839" w:rsidRPr="003B3CFE" w:rsidRDefault="00195839" w:rsidP="0019410F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3B3CF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Talk</w:t>
            </w:r>
            <w:r w:rsidR="00FE1E34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Time</w:t>
            </w:r>
          </w:p>
          <w:p w14:paraId="41F2963E" w14:textId="77777777" w:rsidR="00195839" w:rsidRPr="003B3CFE" w:rsidRDefault="00195839" w:rsidP="0019410F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E2EFD9" w:themeFill="accent6" w:themeFillTint="33"/>
          </w:tcPr>
          <w:p w14:paraId="127AB10D" w14:textId="56CCA8BA" w:rsidR="00195839" w:rsidRPr="003B3CFE" w:rsidRDefault="003B3CFE" w:rsidP="0019410F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  <w:t>In pairs, students verbalise and explain their choices</w:t>
            </w:r>
            <w:r w:rsidR="00AA08E4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  <w:t>, guided by focused question</w:t>
            </w:r>
            <w:r w:rsidRPr="003B3CF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  <w:t>; students respond to peer writing</w:t>
            </w:r>
          </w:p>
        </w:tc>
      </w:tr>
      <w:tr w:rsidR="006F2BED" w:rsidRPr="003B3CFE" w14:paraId="530B2BF2" w14:textId="77777777" w:rsidTr="006F2BED">
        <w:trPr>
          <w:cantSplit/>
          <w:trHeight w:val="977"/>
        </w:trPr>
        <w:tc>
          <w:tcPr>
            <w:tcW w:w="2076" w:type="dxa"/>
            <w:shd w:val="clear" w:color="auto" w:fill="FBE4D5" w:themeFill="accent2" w:themeFillTint="33"/>
          </w:tcPr>
          <w:p w14:paraId="4448C377" w14:textId="77777777" w:rsidR="006F2BED" w:rsidRPr="0061746B" w:rsidRDefault="006F2BED" w:rsidP="006F2BED">
            <w:pPr>
              <w:spacing w:line="280" w:lineRule="exact"/>
              <w:ind w:right="2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Whole Class Feedback</w:t>
            </w:r>
          </w:p>
        </w:tc>
        <w:tc>
          <w:tcPr>
            <w:tcW w:w="6940" w:type="dxa"/>
            <w:shd w:val="clear" w:color="auto" w:fill="FBE4D5" w:themeFill="accent2" w:themeFillTint="33"/>
          </w:tcPr>
          <w:p w14:paraId="367F7729" w14:textId="77777777" w:rsidR="006F2BED" w:rsidRPr="0061746B" w:rsidRDefault="006F2BED" w:rsidP="006F2BED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Teacher invites a pair to explain what they discussed e.g. what questions did they ask? How were they answered? How will you respond in your writing? </w:t>
            </w:r>
          </w:p>
        </w:tc>
      </w:tr>
      <w:tr w:rsidR="006F2BED" w:rsidRPr="003B3CFE" w14:paraId="419A970A" w14:textId="77777777" w:rsidTr="009E0122">
        <w:trPr>
          <w:cantSplit/>
          <w:trHeight w:val="977"/>
        </w:trPr>
        <w:tc>
          <w:tcPr>
            <w:tcW w:w="2076" w:type="dxa"/>
            <w:shd w:val="clear" w:color="auto" w:fill="FFF2CC" w:themeFill="accent4" w:themeFillTint="33"/>
          </w:tcPr>
          <w:p w14:paraId="6EA1CAC3" w14:textId="77777777" w:rsidR="006F2BED" w:rsidRPr="003B3CFE" w:rsidRDefault="006F2BED" w:rsidP="006F2BED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Writing Time</w:t>
            </w:r>
          </w:p>
        </w:tc>
        <w:tc>
          <w:tcPr>
            <w:tcW w:w="6940" w:type="dxa"/>
            <w:shd w:val="clear" w:color="auto" w:fill="FFF2CC" w:themeFill="accent4" w:themeFillTint="33"/>
          </w:tcPr>
          <w:p w14:paraId="4FEC919A" w14:textId="77777777" w:rsidR="006F2BED" w:rsidRPr="003B3CFE" w:rsidRDefault="006F2BED" w:rsidP="006F2BED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20"/>
              </w:rPr>
              <w:t>Students revise/ develop their writing in response</w:t>
            </w:r>
          </w:p>
        </w:tc>
      </w:tr>
      <w:tr w:rsidR="006F2BED" w:rsidRPr="003B3CFE" w14:paraId="2E097B59" w14:textId="77777777" w:rsidTr="009E0122">
        <w:trPr>
          <w:cantSplit/>
          <w:trHeight w:val="977"/>
        </w:trPr>
        <w:tc>
          <w:tcPr>
            <w:tcW w:w="2076" w:type="dxa"/>
            <w:shd w:val="clear" w:color="auto" w:fill="FBE4D5" w:themeFill="accent2" w:themeFillTint="33"/>
          </w:tcPr>
          <w:p w14:paraId="62A12928" w14:textId="77777777" w:rsidR="006F2BED" w:rsidRPr="003B3CFE" w:rsidRDefault="006F2BED" w:rsidP="006F2BED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3C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Whole Class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Feedback</w:t>
            </w:r>
          </w:p>
          <w:p w14:paraId="5BB4CB28" w14:textId="77777777" w:rsidR="006F2BED" w:rsidRPr="003B3CFE" w:rsidRDefault="006F2BED" w:rsidP="006F2BED">
            <w:pPr>
              <w:spacing w:line="280" w:lineRule="exact"/>
              <w:ind w:right="28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6940" w:type="dxa"/>
            <w:shd w:val="clear" w:color="auto" w:fill="FBE4D5" w:themeFill="accent2" w:themeFillTint="33"/>
          </w:tcPr>
          <w:p w14:paraId="41E29F63" w14:textId="77777777" w:rsidR="006F2BED" w:rsidRPr="003B3CFE" w:rsidRDefault="006F2BED" w:rsidP="006F2BED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3B3CF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 Whole class feedback and teacher-led reflection</w:t>
            </w:r>
          </w:p>
        </w:tc>
      </w:tr>
      <w:tr w:rsidR="006F2BED" w:rsidRPr="00447E61" w14:paraId="3E0EEE27" w14:textId="77777777" w:rsidTr="0058239A">
        <w:trPr>
          <w:cantSplit/>
        </w:trPr>
        <w:tc>
          <w:tcPr>
            <w:tcW w:w="9016" w:type="dxa"/>
            <w:gridSpan w:val="2"/>
          </w:tcPr>
          <w:p w14:paraId="3CCDCBC4" w14:textId="50672D9F" w:rsidR="006F2BED" w:rsidRDefault="006F2BED" w:rsidP="006F2BED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</w:rPr>
              <w:t>EVALUATION OF TALK</w:t>
            </w:r>
          </w:p>
        </w:tc>
      </w:tr>
      <w:tr w:rsidR="006F2BED" w:rsidRPr="00447E61" w14:paraId="7FF8510C" w14:textId="77777777" w:rsidTr="0058239A">
        <w:trPr>
          <w:cantSplit/>
        </w:trPr>
        <w:tc>
          <w:tcPr>
            <w:tcW w:w="9016" w:type="dxa"/>
            <w:gridSpan w:val="2"/>
          </w:tcPr>
          <w:p w14:paraId="5DD320BD" w14:textId="67BFE940" w:rsidR="006F2BED" w:rsidRDefault="006F2BED" w:rsidP="006F2BE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How successfully did you manage the talk? How did students manage? What understandings did students verbalise? What might you change/ develop next time? </w:t>
            </w:r>
          </w:p>
          <w:p w14:paraId="079BD2F2" w14:textId="77777777" w:rsidR="006F2BED" w:rsidRPr="00265BFE" w:rsidRDefault="006F2BED" w:rsidP="006F2BE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</w:tbl>
    <w:p w14:paraId="744A2FF8" w14:textId="77777777" w:rsidR="00755FF7" w:rsidRDefault="00755FF7"/>
    <w:sectPr w:rsidR="00755FF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D1B3C" w14:textId="77777777" w:rsidR="00990F2A" w:rsidRDefault="00990F2A" w:rsidP="00990F2A">
      <w:pPr>
        <w:spacing w:after="0" w:line="240" w:lineRule="auto"/>
      </w:pPr>
      <w:r>
        <w:separator/>
      </w:r>
    </w:p>
  </w:endnote>
  <w:endnote w:type="continuationSeparator" w:id="0">
    <w:p w14:paraId="2C7190A8" w14:textId="77777777" w:rsidR="00990F2A" w:rsidRDefault="00990F2A" w:rsidP="0099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08DF8" w14:textId="61CC8F38" w:rsidR="00990F2A" w:rsidRDefault="00990F2A">
    <w:pPr>
      <w:pStyle w:val="Footer"/>
    </w:pPr>
    <w:r>
      <w:t>University of Exeter, 2025</w:t>
    </w:r>
  </w:p>
  <w:p w14:paraId="3730174F" w14:textId="77777777" w:rsidR="00990F2A" w:rsidRDefault="00990F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7C628" w14:textId="77777777" w:rsidR="00990F2A" w:rsidRDefault="00990F2A" w:rsidP="00990F2A">
      <w:pPr>
        <w:spacing w:after="0" w:line="240" w:lineRule="auto"/>
      </w:pPr>
      <w:r>
        <w:separator/>
      </w:r>
    </w:p>
  </w:footnote>
  <w:footnote w:type="continuationSeparator" w:id="0">
    <w:p w14:paraId="70C9A456" w14:textId="77777777" w:rsidR="00990F2A" w:rsidRDefault="00990F2A" w:rsidP="00990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F0B"/>
    <w:multiLevelType w:val="hybridMultilevel"/>
    <w:tmpl w:val="54DE19EC"/>
    <w:lvl w:ilvl="0" w:tplc="144861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77B06"/>
    <w:multiLevelType w:val="hybridMultilevel"/>
    <w:tmpl w:val="FADEA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30AE8"/>
    <w:multiLevelType w:val="hybridMultilevel"/>
    <w:tmpl w:val="35C884F0"/>
    <w:lvl w:ilvl="0" w:tplc="86DC0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62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C81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8A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1496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489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6AF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E24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124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750972"/>
    <w:multiLevelType w:val="hybridMultilevel"/>
    <w:tmpl w:val="38709EA8"/>
    <w:lvl w:ilvl="0" w:tplc="2118F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122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C60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F62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03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6A2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D2F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A8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85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4C717EA"/>
    <w:multiLevelType w:val="hybridMultilevel"/>
    <w:tmpl w:val="2D86E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371821">
    <w:abstractNumId w:val="4"/>
  </w:num>
  <w:num w:numId="2" w16cid:durableId="1329946499">
    <w:abstractNumId w:val="3"/>
  </w:num>
  <w:num w:numId="3" w16cid:durableId="2142266164">
    <w:abstractNumId w:val="0"/>
  </w:num>
  <w:num w:numId="4" w16cid:durableId="530070790">
    <w:abstractNumId w:val="2"/>
  </w:num>
  <w:num w:numId="5" w16cid:durableId="277875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9A"/>
    <w:rsid w:val="00095E49"/>
    <w:rsid w:val="000E540D"/>
    <w:rsid w:val="00107F3B"/>
    <w:rsid w:val="00111137"/>
    <w:rsid w:val="001336BA"/>
    <w:rsid w:val="001652AF"/>
    <w:rsid w:val="00195839"/>
    <w:rsid w:val="0019734C"/>
    <w:rsid w:val="001E0FD8"/>
    <w:rsid w:val="00201990"/>
    <w:rsid w:val="00265BFE"/>
    <w:rsid w:val="00313A05"/>
    <w:rsid w:val="003263DB"/>
    <w:rsid w:val="003830CA"/>
    <w:rsid w:val="00394339"/>
    <w:rsid w:val="003B3CFE"/>
    <w:rsid w:val="003D7219"/>
    <w:rsid w:val="004173BF"/>
    <w:rsid w:val="0045128C"/>
    <w:rsid w:val="0046356F"/>
    <w:rsid w:val="005350C8"/>
    <w:rsid w:val="00535AEA"/>
    <w:rsid w:val="00555451"/>
    <w:rsid w:val="005734F4"/>
    <w:rsid w:val="0058239A"/>
    <w:rsid w:val="005C1FF4"/>
    <w:rsid w:val="00616B08"/>
    <w:rsid w:val="006703BE"/>
    <w:rsid w:val="00681D1D"/>
    <w:rsid w:val="006C38D1"/>
    <w:rsid w:val="006E4B89"/>
    <w:rsid w:val="006F2BED"/>
    <w:rsid w:val="006F7F33"/>
    <w:rsid w:val="007144E8"/>
    <w:rsid w:val="00755FF7"/>
    <w:rsid w:val="0078442F"/>
    <w:rsid w:val="007B4265"/>
    <w:rsid w:val="00930D5F"/>
    <w:rsid w:val="00941EAA"/>
    <w:rsid w:val="00985615"/>
    <w:rsid w:val="00990F2A"/>
    <w:rsid w:val="009A3F24"/>
    <w:rsid w:val="009C23E3"/>
    <w:rsid w:val="009D51C4"/>
    <w:rsid w:val="009E0122"/>
    <w:rsid w:val="009E67F0"/>
    <w:rsid w:val="00A611B6"/>
    <w:rsid w:val="00AA08E4"/>
    <w:rsid w:val="00AB68BE"/>
    <w:rsid w:val="00AD1596"/>
    <w:rsid w:val="00B415AE"/>
    <w:rsid w:val="00B92550"/>
    <w:rsid w:val="00BE7D8C"/>
    <w:rsid w:val="00BF6477"/>
    <w:rsid w:val="00C62EF1"/>
    <w:rsid w:val="00CB1383"/>
    <w:rsid w:val="00D05981"/>
    <w:rsid w:val="00D06255"/>
    <w:rsid w:val="00D83586"/>
    <w:rsid w:val="00D90B8D"/>
    <w:rsid w:val="00DD0CF7"/>
    <w:rsid w:val="00DE4F7A"/>
    <w:rsid w:val="00E54BBB"/>
    <w:rsid w:val="00E56772"/>
    <w:rsid w:val="00E85C8F"/>
    <w:rsid w:val="00EB55DF"/>
    <w:rsid w:val="00F03524"/>
    <w:rsid w:val="00F72835"/>
    <w:rsid w:val="00FA3AC6"/>
    <w:rsid w:val="00FB64F1"/>
    <w:rsid w:val="00FC207C"/>
    <w:rsid w:val="00FE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7DA67"/>
  <w15:chartTrackingRefBased/>
  <w15:docId w15:val="{C37ECD54-F794-46AC-B0EA-E2D914B6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39A"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C38D1"/>
    <w:pPr>
      <w:ind w:left="720"/>
      <w:contextualSpacing/>
    </w:pPr>
  </w:style>
  <w:style w:type="paragraph" w:customStyle="1" w:styleId="Default">
    <w:name w:val="Default"/>
    <w:rsid w:val="00D90B8D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90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F2A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990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F2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3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436</Words>
  <Characters>2602</Characters>
  <Application>Microsoft Office Word</Application>
  <DocSecurity>0</DocSecurity>
  <Lines>86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Newman, Ruth</dc:creator>
  <cp:keywords/>
  <dc:description/>
  <cp:lastModifiedBy>Newman, Ruth</cp:lastModifiedBy>
  <cp:revision>30</cp:revision>
  <dcterms:created xsi:type="dcterms:W3CDTF">2022-07-05T11:18:00Z</dcterms:created>
  <dcterms:modified xsi:type="dcterms:W3CDTF">2025-12-15T12:12:00Z</dcterms:modified>
</cp:coreProperties>
</file>